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仿宋" w:cs="宋体"/>
          <w:b/>
          <w:kern w:val="0"/>
          <w:sz w:val="28"/>
          <w:szCs w:val="28"/>
        </w:rPr>
      </w:pPr>
      <w:bookmarkStart w:id="0" w:name="_GoBack"/>
      <w:bookmarkEnd w:id="0"/>
      <w:r>
        <w:rPr>
          <w:rFonts w:ascii="宋体" w:hAnsi="宋体" w:eastAsia="仿宋" w:cs="宋体"/>
          <w:b/>
          <w:kern w:val="0"/>
          <w:sz w:val="28"/>
          <w:szCs w:val="28"/>
        </w:rPr>
        <w:t>《国家学生体质健康标准（2014年修订）》大学部分</w:t>
      </w:r>
    </w:p>
    <w:p>
      <w:pPr>
        <w:widowControl/>
        <w:jc w:val="center"/>
        <w:rPr>
          <w:rFonts w:ascii="宋体" w:hAnsi="宋体" w:eastAsia="仿宋" w:cs="宋体"/>
          <w:b/>
          <w:kern w:val="0"/>
          <w:sz w:val="28"/>
          <w:szCs w:val="28"/>
          <w:shd w:val="pct10" w:color="auto" w:fill="FFFFFF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2840355"/>
            <wp:effectExtent l="0" t="0" r="2540" b="17145"/>
            <wp:docPr id="13" name="图片 13" descr="http://pe.pku.edu.cn/images/content/2015/201503271500492197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://pe.pku.edu.cn/images/content/2015/201503271500492197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2856865"/>
            <wp:effectExtent l="19050" t="0" r="2540" b="0"/>
            <wp:docPr id="16" name="图片 16" descr="http://pe.pku.edu.cn/images/content/2015/201503271522189668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://pe.pku.edu.cn/images/content/2015/2015032715221896689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2697480"/>
            <wp:effectExtent l="19050" t="0" r="2540" b="0"/>
            <wp:docPr id="10" name="图片 10" descr="http://pe.pku.edu.cn/images/content/2015/20150327152517739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pe.pku.edu.cn/images/content/2015/2015032715251773901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7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注：引体向上、一分钟仰卧起坐均为高优指标，学生成绩超过单项评分</w:t>
      </w:r>
      <w:r>
        <w:rPr>
          <w:rFonts w:hint="eastAsia" w:ascii="宋体" w:hAnsi="宋体" w:eastAsia="宋体" w:cs="宋体"/>
          <w:kern w:val="0"/>
          <w:sz w:val="28"/>
          <w:szCs w:val="28"/>
        </w:rPr>
        <w:t>100</w:t>
      </w:r>
      <w:r>
        <w:rPr>
          <w:rFonts w:hint="eastAsia" w:ascii="仿宋" w:hAnsi="仿宋" w:eastAsia="仿宋" w:cs="宋体"/>
          <w:kern w:val="0"/>
          <w:sz w:val="28"/>
          <w:szCs w:val="28"/>
        </w:rPr>
        <w:t>分后，以超过的次数所对应的分数进行加分；1000米跑、</w:t>
      </w:r>
      <w:r>
        <w:rPr>
          <w:rFonts w:hint="eastAsia" w:ascii="宋体" w:hAnsi="宋体" w:eastAsia="宋体" w:cs="宋体"/>
          <w:kern w:val="0"/>
          <w:sz w:val="28"/>
          <w:szCs w:val="28"/>
        </w:rPr>
        <w:t>800</w:t>
      </w:r>
      <w:r>
        <w:rPr>
          <w:rFonts w:hint="eastAsia" w:ascii="仿宋" w:hAnsi="仿宋" w:eastAsia="仿宋" w:cs="宋体"/>
          <w:kern w:val="0"/>
          <w:sz w:val="28"/>
          <w:szCs w:val="28"/>
        </w:rPr>
        <w:t>米跑均为低优指标，学生成绩低于单项评分</w:t>
      </w:r>
      <w:r>
        <w:rPr>
          <w:rFonts w:hint="eastAsia" w:ascii="宋体" w:hAnsi="宋体" w:eastAsia="宋体" w:cs="宋体"/>
          <w:kern w:val="0"/>
          <w:sz w:val="28"/>
          <w:szCs w:val="28"/>
        </w:rPr>
        <w:t>100</w:t>
      </w:r>
      <w:r>
        <w:rPr>
          <w:rFonts w:hint="eastAsia" w:ascii="仿宋" w:hAnsi="仿宋" w:eastAsia="仿宋" w:cs="宋体"/>
          <w:kern w:val="0"/>
          <w:sz w:val="28"/>
          <w:szCs w:val="28"/>
        </w:rPr>
        <w:t>分后，以减少的秒数所对应的分数进行加分。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19"/>
    <w:rsid w:val="000815B0"/>
    <w:rsid w:val="00152C64"/>
    <w:rsid w:val="00192722"/>
    <w:rsid w:val="00247336"/>
    <w:rsid w:val="003E1A4E"/>
    <w:rsid w:val="003F4FB3"/>
    <w:rsid w:val="00486F93"/>
    <w:rsid w:val="004A209B"/>
    <w:rsid w:val="005016F3"/>
    <w:rsid w:val="0059606A"/>
    <w:rsid w:val="006B7DC7"/>
    <w:rsid w:val="006C47E0"/>
    <w:rsid w:val="008157B1"/>
    <w:rsid w:val="00987795"/>
    <w:rsid w:val="009C3150"/>
    <w:rsid w:val="00AE75C6"/>
    <w:rsid w:val="00B15C58"/>
    <w:rsid w:val="00BE41B4"/>
    <w:rsid w:val="00C74519"/>
    <w:rsid w:val="00DC14DD"/>
    <w:rsid w:val="00F15BA1"/>
    <w:rsid w:val="00FC50E5"/>
    <w:rsid w:val="18DF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21</Words>
  <Characters>121</Characters>
  <Lines>1</Lines>
  <Paragraphs>1</Paragraphs>
  <TotalTime>3</TotalTime>
  <ScaleCrop>false</ScaleCrop>
  <LinksUpToDate>false</LinksUpToDate>
  <CharactersWithSpaces>141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2018-09-12T03:43:00Z</dcterms:created>
  <dc:creator>TYB office</dc:creator>
  <cp:lastModifiedBy>tigerannie</cp:lastModifiedBy>
  <dcterms:modified xsi:type="dcterms:W3CDTF">2018-09-12T07:11:58Z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